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B84B" w14:textId="3456EE9F" w:rsidR="00275B7D" w:rsidRDefault="00275B7D" w:rsidP="006E719A">
      <w:pPr>
        <w:spacing w:after="0"/>
        <w:sectPr w:rsidR="00275B7D" w:rsidSect="00D529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432" w:footer="0" w:gutter="0"/>
          <w:cols w:space="720"/>
          <w:titlePg/>
          <w:docGrid w:linePitch="360"/>
        </w:sectPr>
      </w:pPr>
    </w:p>
    <w:p w14:paraId="7E4DEF3E" w14:textId="77777777" w:rsidR="00522147" w:rsidRPr="007B4940" w:rsidRDefault="00522147" w:rsidP="00522147">
      <w:pPr>
        <w:jc w:val="center"/>
        <w:rPr>
          <w:sz w:val="26"/>
          <w:szCs w:val="26"/>
        </w:rPr>
      </w:pPr>
      <w:r w:rsidRPr="007B4940">
        <w:rPr>
          <w:b/>
          <w:sz w:val="26"/>
          <w:szCs w:val="26"/>
        </w:rPr>
        <w:t>-NOTICE-</w:t>
      </w:r>
    </w:p>
    <w:p w14:paraId="0EE02B84" w14:textId="7C41A73F" w:rsidR="00522147" w:rsidRPr="00F90B16" w:rsidRDefault="00522147" w:rsidP="00522147">
      <w:pPr>
        <w:pStyle w:val="Heading5"/>
        <w:rPr>
          <w:rFonts w:ascii="Times New Roman" w:hAnsi="Times New Roman" w:cs="Times New Roman"/>
          <w:b/>
          <w:color w:val="ED7D31" w:themeColor="accent2"/>
          <w:szCs w:val="24"/>
        </w:rPr>
      </w:pPr>
      <w:r w:rsidRPr="00F90B16">
        <w:rPr>
          <w:rFonts w:ascii="Times New Roman" w:hAnsi="Times New Roman" w:cs="Times New Roman"/>
          <w:b/>
          <w:color w:val="auto"/>
          <w:szCs w:val="24"/>
        </w:rPr>
        <w:t xml:space="preserve">Request for Proposal Number: </w:t>
      </w:r>
      <w:r w:rsidR="00F90B16" w:rsidRPr="00F90B16">
        <w:rPr>
          <w:rFonts w:ascii="Times New Roman" w:hAnsi="Times New Roman" w:cs="Times New Roman"/>
          <w:b/>
          <w:color w:val="auto"/>
          <w:szCs w:val="24"/>
        </w:rPr>
        <w:t>27-690-3000-36013</w:t>
      </w:r>
    </w:p>
    <w:p w14:paraId="48F22285" w14:textId="77777777" w:rsidR="00522147" w:rsidRPr="00F90B16" w:rsidRDefault="00522147" w:rsidP="0052214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C2331AB" w14:textId="6EB51157" w:rsidR="00522147" w:rsidRPr="00F90B16" w:rsidRDefault="00522147" w:rsidP="0052214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90B16">
        <w:rPr>
          <w:rFonts w:ascii="Times New Roman" w:hAnsi="Times New Roman"/>
          <w:b/>
          <w:bCs/>
          <w:sz w:val="24"/>
          <w:szCs w:val="24"/>
          <w:u w:val="single"/>
        </w:rPr>
        <w:t>TITLE</w:t>
      </w:r>
      <w:r w:rsidR="00F90B16" w:rsidRPr="00F90B16">
        <w:rPr>
          <w:rFonts w:ascii="Times New Roman" w:hAnsi="Times New Roman"/>
          <w:b/>
          <w:bCs/>
          <w:sz w:val="24"/>
          <w:szCs w:val="24"/>
        </w:rPr>
        <w:t>:</w:t>
      </w:r>
      <w:r w:rsidR="00F90B16" w:rsidRPr="00F90B16">
        <w:rPr>
          <w:rFonts w:ascii="Times New Roman" w:hAnsi="Times New Roman"/>
          <w:sz w:val="24"/>
          <w:szCs w:val="24"/>
        </w:rPr>
        <w:t xml:space="preserve"> </w:t>
      </w:r>
      <w:r w:rsidR="00F90B16" w:rsidRPr="00F90B16">
        <w:rPr>
          <w:rFonts w:ascii="Times New Roman" w:hAnsi="Times New Roman"/>
          <w:b/>
          <w:bCs/>
          <w:sz w:val="24"/>
          <w:szCs w:val="24"/>
          <w:u w:val="single"/>
        </w:rPr>
        <w:t>Juvenile</w:t>
      </w:r>
      <w:r w:rsidR="00F90B16" w:rsidRPr="00F90B16">
        <w:rPr>
          <w:rFonts w:ascii="Times New Roman" w:hAnsi="Times New Roman"/>
          <w:b/>
          <w:bCs/>
          <w:sz w:val="24"/>
          <w:szCs w:val="24"/>
          <w:u w:val="single"/>
        </w:rPr>
        <w:t xml:space="preserve"> Justice Start-Up Programming for High-Risk Youth</w:t>
      </w:r>
      <w:r w:rsidRPr="00F90B1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352F6F" w14:textId="77777777" w:rsidR="00522147" w:rsidRPr="00F90B16" w:rsidRDefault="00522147" w:rsidP="0052214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0CF6EBD" w14:textId="0F1B424F" w:rsidR="00522147" w:rsidRPr="00F90B16" w:rsidRDefault="00522147" w:rsidP="00F90B16">
      <w:pPr>
        <w:rPr>
          <w:rFonts w:ascii="Times New Roman" w:hAnsi="Times New Roman"/>
          <w:sz w:val="24"/>
          <w:szCs w:val="24"/>
        </w:rPr>
      </w:pPr>
      <w:r w:rsidRPr="00F90B16">
        <w:rPr>
          <w:rFonts w:ascii="Times New Roman" w:hAnsi="Times New Roman"/>
          <w:b/>
          <w:bCs/>
          <w:sz w:val="24"/>
          <w:szCs w:val="24"/>
          <w:u w:val="single"/>
        </w:rPr>
        <w:t>PURPOSE</w:t>
      </w:r>
      <w:r w:rsidRPr="00F90B16">
        <w:rPr>
          <w:rFonts w:ascii="Times New Roman" w:hAnsi="Times New Roman"/>
          <w:b/>
          <w:bCs/>
          <w:sz w:val="24"/>
          <w:szCs w:val="24"/>
        </w:rPr>
        <w:t>:</w:t>
      </w:r>
      <w:r w:rsidRPr="00F90B16">
        <w:rPr>
          <w:rFonts w:ascii="Times New Roman" w:hAnsi="Times New Roman"/>
          <w:sz w:val="24"/>
          <w:szCs w:val="24"/>
        </w:rPr>
        <w:t xml:space="preserve">  </w:t>
      </w:r>
      <w:r w:rsidR="00F90B16" w:rsidRPr="00F90B16">
        <w:rPr>
          <w:rFonts w:ascii="Times New Roman" w:hAnsi="Times New Roman"/>
          <w:sz w:val="24"/>
          <w:szCs w:val="24"/>
        </w:rPr>
        <w:t>The purpose of the Request for Proposal (RFP) is to solicit sealed proposals to establish a contract through competitive negotiations for the procurement of the purpose of equitable statewide community collaboration related to juvenile justice start up programming to address high risk youth for the following:  direct services that may include but is not limited to individual, family and group counseling; direct services that address anger management, domestic violence, sex offender treatment, human trafficking, alcohol, gun violence and substance abuse/prevention, preventive education, peer mentoring, parenting; and support services for individuals and their families to achieve successful outcomes.</w:t>
      </w:r>
      <w:r w:rsidRPr="00F90B16">
        <w:rPr>
          <w:rFonts w:ascii="Times New Roman" w:hAnsi="Times New Roman"/>
          <w:sz w:val="24"/>
          <w:szCs w:val="24"/>
        </w:rPr>
        <w:t xml:space="preserve"> </w:t>
      </w:r>
    </w:p>
    <w:p w14:paraId="50D80DAB" w14:textId="77777777" w:rsidR="00522147" w:rsidRPr="00F90B16" w:rsidRDefault="00522147" w:rsidP="00522147">
      <w:pPr>
        <w:spacing w:after="0"/>
        <w:rPr>
          <w:rFonts w:ascii="Times New Roman" w:hAnsi="Times New Roman"/>
          <w:sz w:val="24"/>
          <w:szCs w:val="24"/>
        </w:rPr>
      </w:pPr>
      <w:r w:rsidRPr="00F90B16">
        <w:rPr>
          <w:rFonts w:ascii="Times New Roman" w:hAnsi="Times New Roman"/>
          <w:b/>
          <w:bCs/>
          <w:sz w:val="24"/>
          <w:szCs w:val="24"/>
          <w:u w:val="single"/>
        </w:rPr>
        <w:t>GENERAL INFORMATION</w:t>
      </w:r>
      <w:r w:rsidRPr="00F90B16">
        <w:rPr>
          <w:rFonts w:ascii="Times New Roman" w:hAnsi="Times New Roman"/>
          <w:b/>
          <w:bCs/>
          <w:sz w:val="24"/>
          <w:szCs w:val="24"/>
        </w:rPr>
        <w:t>:</w:t>
      </w:r>
      <w:r w:rsidRPr="00F90B16">
        <w:rPr>
          <w:rFonts w:ascii="Times New Roman" w:hAnsi="Times New Roman"/>
          <w:sz w:val="24"/>
          <w:szCs w:val="24"/>
        </w:rPr>
        <w:t xml:space="preserve"> </w:t>
      </w:r>
    </w:p>
    <w:p w14:paraId="0B913E21" w14:textId="77777777" w:rsidR="00522147" w:rsidRPr="00F90B16" w:rsidRDefault="00522147" w:rsidP="00522147">
      <w:pPr>
        <w:spacing w:after="0"/>
        <w:rPr>
          <w:rFonts w:ascii="Times New Roman" w:hAnsi="Times New Roman"/>
          <w:sz w:val="24"/>
          <w:szCs w:val="24"/>
        </w:rPr>
      </w:pPr>
      <w:r w:rsidRPr="00F90B16">
        <w:rPr>
          <w:rFonts w:ascii="Times New Roman" w:hAnsi="Times New Roman"/>
          <w:sz w:val="24"/>
          <w:szCs w:val="24"/>
        </w:rPr>
        <w:t>All questions about the contents of the RFA document shall be directed to:</w:t>
      </w:r>
    </w:p>
    <w:p w14:paraId="5E0925C5" w14:textId="77777777" w:rsidR="00522147" w:rsidRPr="00F90B16" w:rsidRDefault="00522147" w:rsidP="00522147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F90B16">
        <w:rPr>
          <w:rFonts w:ascii="Times New Roman" w:hAnsi="Times New Roman"/>
          <w:sz w:val="24"/>
          <w:szCs w:val="24"/>
        </w:rPr>
        <w:br/>
      </w:r>
      <w:r w:rsidRPr="00F90B16">
        <w:rPr>
          <w:rFonts w:ascii="Times New Roman" w:hAnsi="Times New Roman"/>
          <w:b/>
          <w:bCs/>
          <w:sz w:val="24"/>
          <w:szCs w:val="24"/>
        </w:rPr>
        <w:t>Procurement Manager:</w:t>
      </w:r>
      <w:r w:rsidRPr="00F90B16">
        <w:rPr>
          <w:rFonts w:ascii="Times New Roman" w:hAnsi="Times New Roman"/>
          <w:sz w:val="24"/>
          <w:szCs w:val="24"/>
        </w:rPr>
        <w:t xml:space="preserve"> </w:t>
      </w:r>
      <w:r w:rsidRPr="00F90B16">
        <w:rPr>
          <w:rFonts w:ascii="Times New Roman" w:hAnsi="Times New Roman"/>
          <w:sz w:val="24"/>
          <w:szCs w:val="24"/>
        </w:rPr>
        <w:br/>
        <w:t>Michelle Taylor, Procurement Manager</w:t>
      </w:r>
    </w:p>
    <w:p w14:paraId="1FFACFBC" w14:textId="77777777" w:rsidR="00522147" w:rsidRPr="00F90B16" w:rsidRDefault="00522147" w:rsidP="00522147">
      <w:pPr>
        <w:spacing w:after="0"/>
        <w:rPr>
          <w:rFonts w:ascii="Times New Roman" w:hAnsi="Times New Roman"/>
          <w:sz w:val="24"/>
          <w:szCs w:val="24"/>
        </w:rPr>
      </w:pPr>
      <w:r w:rsidRPr="00F90B16">
        <w:rPr>
          <w:rFonts w:ascii="Times New Roman" w:hAnsi="Times New Roman"/>
          <w:sz w:val="24"/>
          <w:szCs w:val="24"/>
        </w:rPr>
        <w:tab/>
        <w:t>Telephone:</w:t>
      </w:r>
      <w:r w:rsidRPr="00F90B16">
        <w:rPr>
          <w:rFonts w:ascii="Times New Roman" w:hAnsi="Times New Roman"/>
          <w:sz w:val="24"/>
          <w:szCs w:val="24"/>
        </w:rPr>
        <w:tab/>
        <w:t>(505) 372-8300</w:t>
      </w:r>
    </w:p>
    <w:p w14:paraId="7400189D" w14:textId="77777777" w:rsidR="00522147" w:rsidRPr="00F90B16" w:rsidRDefault="00522147" w:rsidP="00522147">
      <w:pPr>
        <w:spacing w:after="0"/>
        <w:rPr>
          <w:rFonts w:ascii="Times New Roman" w:hAnsi="Times New Roman"/>
          <w:sz w:val="24"/>
          <w:szCs w:val="24"/>
        </w:rPr>
      </w:pPr>
      <w:r w:rsidRPr="00F90B16">
        <w:rPr>
          <w:rFonts w:ascii="Times New Roman" w:hAnsi="Times New Roman"/>
          <w:sz w:val="24"/>
          <w:szCs w:val="24"/>
        </w:rPr>
        <w:tab/>
        <w:t xml:space="preserve">Email: </w:t>
      </w:r>
      <w:hyperlink r:id="rId13" w:history="1">
        <w:r w:rsidRPr="00F90B16">
          <w:rPr>
            <w:rFonts w:ascii="Times New Roman" w:hAnsi="Times New Roman"/>
            <w:sz w:val="24"/>
            <w:szCs w:val="24"/>
          </w:rPr>
          <w:t>asd.cdu@cyfd.nm.gov</w:t>
        </w:r>
      </w:hyperlink>
    </w:p>
    <w:p w14:paraId="42BD3D84" w14:textId="77777777" w:rsidR="00522147" w:rsidRPr="00F90B16" w:rsidRDefault="00522147" w:rsidP="00522147">
      <w:pPr>
        <w:spacing w:after="0"/>
        <w:rPr>
          <w:rFonts w:ascii="Times New Roman" w:hAnsi="Times New Roman"/>
          <w:sz w:val="24"/>
          <w:szCs w:val="24"/>
        </w:rPr>
      </w:pPr>
    </w:p>
    <w:p w14:paraId="70EDBBCE" w14:textId="4DE4CD5F" w:rsidR="00522147" w:rsidRPr="00F90B16" w:rsidRDefault="00522147" w:rsidP="00522147">
      <w:pPr>
        <w:spacing w:after="0"/>
        <w:rPr>
          <w:rFonts w:ascii="Times New Roman" w:hAnsi="Times New Roman"/>
          <w:sz w:val="24"/>
          <w:szCs w:val="24"/>
        </w:rPr>
      </w:pPr>
      <w:r w:rsidRPr="00F90B16">
        <w:rPr>
          <w:rFonts w:ascii="Times New Roman" w:hAnsi="Times New Roman"/>
          <w:b/>
          <w:sz w:val="24"/>
          <w:szCs w:val="24"/>
          <w:u w:val="single"/>
        </w:rPr>
        <w:t>ISSUANCE</w:t>
      </w:r>
      <w:r w:rsidRPr="00F90B16">
        <w:rPr>
          <w:rFonts w:ascii="Times New Roman" w:hAnsi="Times New Roman"/>
          <w:bCs/>
          <w:sz w:val="24"/>
          <w:szCs w:val="24"/>
        </w:rPr>
        <w:t>:</w:t>
      </w:r>
      <w:r w:rsidRPr="00F90B16">
        <w:rPr>
          <w:rFonts w:ascii="Times New Roman" w:hAnsi="Times New Roman"/>
          <w:sz w:val="24"/>
          <w:szCs w:val="24"/>
        </w:rPr>
        <w:t xml:space="preserve"> The Request for </w:t>
      </w:r>
      <w:r w:rsidR="00F90B16" w:rsidRPr="00F90B16">
        <w:rPr>
          <w:rFonts w:ascii="Times New Roman" w:hAnsi="Times New Roman"/>
          <w:sz w:val="24"/>
          <w:szCs w:val="24"/>
        </w:rPr>
        <w:t>Proposal</w:t>
      </w:r>
      <w:r w:rsidRPr="00F90B16">
        <w:rPr>
          <w:rFonts w:ascii="Times New Roman" w:hAnsi="Times New Roman"/>
          <w:sz w:val="24"/>
          <w:szCs w:val="24"/>
        </w:rPr>
        <w:t xml:space="preserve"> will be issued on </w:t>
      </w:r>
      <w:r w:rsidR="00F90B16" w:rsidRPr="00F90B16">
        <w:rPr>
          <w:rFonts w:ascii="Times New Roman" w:hAnsi="Times New Roman"/>
          <w:b/>
          <w:bCs/>
          <w:sz w:val="24"/>
          <w:szCs w:val="24"/>
        </w:rPr>
        <w:t>Thursday</w:t>
      </w:r>
      <w:r w:rsidRPr="00F90B1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90B16" w:rsidRPr="00F90B16">
        <w:rPr>
          <w:rFonts w:ascii="Times New Roman" w:hAnsi="Times New Roman"/>
          <w:b/>
          <w:bCs/>
          <w:sz w:val="24"/>
          <w:szCs w:val="24"/>
        </w:rPr>
        <w:t>May</w:t>
      </w:r>
      <w:r w:rsidRPr="00F90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0B16" w:rsidRPr="00F90B16">
        <w:rPr>
          <w:rFonts w:ascii="Times New Roman" w:hAnsi="Times New Roman"/>
          <w:b/>
          <w:bCs/>
          <w:sz w:val="24"/>
          <w:szCs w:val="24"/>
        </w:rPr>
        <w:t>14</w:t>
      </w:r>
      <w:r w:rsidRPr="00F90B16">
        <w:rPr>
          <w:rFonts w:ascii="Times New Roman" w:hAnsi="Times New Roman"/>
          <w:b/>
          <w:bCs/>
          <w:sz w:val="24"/>
          <w:szCs w:val="24"/>
        </w:rPr>
        <w:t>, 202</w:t>
      </w:r>
      <w:r w:rsidR="00F90B16" w:rsidRPr="00F90B16">
        <w:rPr>
          <w:rFonts w:ascii="Times New Roman" w:hAnsi="Times New Roman"/>
          <w:b/>
          <w:bCs/>
          <w:sz w:val="24"/>
          <w:szCs w:val="24"/>
        </w:rPr>
        <w:t>6</w:t>
      </w:r>
      <w:r w:rsidRPr="00F90B16">
        <w:rPr>
          <w:rFonts w:ascii="Times New Roman" w:hAnsi="Times New Roman"/>
          <w:sz w:val="24"/>
          <w:szCs w:val="24"/>
        </w:rPr>
        <w:t xml:space="preserve">.  Organizations interested in obtaining a copy may access and download the document from the Internet on  </w:t>
      </w:r>
      <w:r w:rsidR="00F90B16" w:rsidRPr="00F90B16">
        <w:rPr>
          <w:rFonts w:ascii="Times New Roman" w:hAnsi="Times New Roman"/>
          <w:b/>
          <w:bCs/>
          <w:sz w:val="24"/>
          <w:szCs w:val="24"/>
        </w:rPr>
        <w:t>Thursday, May 14, 2026</w:t>
      </w:r>
      <w:r w:rsidR="00F90B16" w:rsidRPr="00F90B16">
        <w:rPr>
          <w:rFonts w:ascii="Times New Roman" w:hAnsi="Times New Roman"/>
          <w:sz w:val="24"/>
          <w:szCs w:val="24"/>
        </w:rPr>
        <w:t xml:space="preserve"> </w:t>
      </w:r>
      <w:r w:rsidRPr="00F90B16">
        <w:rPr>
          <w:rFonts w:ascii="Times New Roman" w:hAnsi="Times New Roman"/>
          <w:sz w:val="24"/>
          <w:szCs w:val="24"/>
        </w:rPr>
        <w:t xml:space="preserve">at the following address:  </w:t>
      </w:r>
      <w:hyperlink r:id="rId14" w:tgtFrame="_blank" w:history="1">
        <w:r w:rsidRPr="00F90B16">
          <w:rPr>
            <w:rFonts w:ascii="Times New Roman" w:hAnsi="Times New Roman"/>
            <w:color w:val="0000FF"/>
            <w:sz w:val="24"/>
            <w:szCs w:val="24"/>
            <w:u w:val="single"/>
          </w:rPr>
          <w:t>https://cyfd.bonfirehub.com/ </w:t>
        </w:r>
      </w:hyperlink>
    </w:p>
    <w:p w14:paraId="6B4AB948" w14:textId="77777777" w:rsidR="00522147" w:rsidRPr="00F90B16" w:rsidRDefault="00522147" w:rsidP="0052214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CB2EB47" w14:textId="2FD7E13C" w:rsidR="00522147" w:rsidRPr="00F90B16" w:rsidRDefault="00F90B16" w:rsidP="00522147">
      <w:pPr>
        <w:spacing w:after="0"/>
        <w:rPr>
          <w:rFonts w:ascii="Times New Roman" w:hAnsi="Times New Roman"/>
          <w:spacing w:val="-2"/>
          <w:sz w:val="24"/>
          <w:szCs w:val="24"/>
        </w:rPr>
      </w:pPr>
      <w:r w:rsidRPr="00F90B16">
        <w:rPr>
          <w:rFonts w:ascii="Times New Roman" w:hAnsi="Times New Roman"/>
          <w:b/>
          <w:bCs/>
          <w:sz w:val="24"/>
          <w:szCs w:val="24"/>
          <w:u w:val="single"/>
        </w:rPr>
        <w:t>Proposals</w:t>
      </w:r>
      <w:r w:rsidR="00522147" w:rsidRPr="00F90B16">
        <w:rPr>
          <w:rFonts w:ascii="Times New Roman" w:hAnsi="Times New Roman"/>
          <w:b/>
          <w:bCs/>
          <w:sz w:val="24"/>
          <w:szCs w:val="24"/>
          <w:u w:val="single"/>
        </w:rPr>
        <w:t xml:space="preserve"> DUE DATE AND TIME</w:t>
      </w:r>
      <w:r w:rsidR="00522147" w:rsidRPr="00F90B16">
        <w:rPr>
          <w:rFonts w:ascii="Times New Roman" w:hAnsi="Times New Roman"/>
          <w:sz w:val="24"/>
          <w:szCs w:val="24"/>
        </w:rPr>
        <w:t>: Completed</w:t>
      </w:r>
      <w:r w:rsidR="00522147" w:rsidRPr="00F90B16">
        <w:rPr>
          <w:rFonts w:ascii="Times New Roman" w:hAnsi="Times New Roman"/>
          <w:color w:val="ED7D31" w:themeColor="accent2"/>
          <w:sz w:val="24"/>
          <w:szCs w:val="24"/>
        </w:rPr>
        <w:t xml:space="preserve"> </w:t>
      </w:r>
      <w:r w:rsidR="00522147" w:rsidRPr="00F90B16">
        <w:rPr>
          <w:rFonts w:ascii="Times New Roman" w:hAnsi="Times New Roman"/>
          <w:sz w:val="24"/>
          <w:szCs w:val="24"/>
        </w:rPr>
        <w:t xml:space="preserve">applications must be received by the Procurement Manager </w:t>
      </w:r>
      <w:r w:rsidR="00522147" w:rsidRPr="00F90B16">
        <w:rPr>
          <w:rFonts w:ascii="Times New Roman" w:hAnsi="Times New Roman"/>
          <w:b/>
          <w:bCs/>
          <w:sz w:val="24"/>
          <w:szCs w:val="24"/>
        </w:rPr>
        <w:t>no later than 3:00</w:t>
      </w:r>
      <w:r w:rsidR="00522147" w:rsidRPr="00F90B16">
        <w:rPr>
          <w:rFonts w:ascii="Times New Roman" w:hAnsi="Times New Roman"/>
          <w:b/>
          <w:bCs/>
          <w:spacing w:val="-2"/>
          <w:sz w:val="24"/>
          <w:szCs w:val="24"/>
        </w:rPr>
        <w:t xml:space="preserve"> PM MST ON </w:t>
      </w:r>
      <w:r w:rsidRPr="00F90B16">
        <w:rPr>
          <w:rFonts w:ascii="Times New Roman" w:hAnsi="Times New Roman"/>
          <w:b/>
          <w:bCs/>
          <w:sz w:val="24"/>
          <w:szCs w:val="24"/>
        </w:rPr>
        <w:t>Tuesday, June 9, 2026</w:t>
      </w:r>
      <w:r w:rsidR="00522147" w:rsidRPr="00F90B16">
        <w:rPr>
          <w:rFonts w:ascii="Times New Roman" w:hAnsi="Times New Roman"/>
          <w:b/>
          <w:bCs/>
          <w:spacing w:val="-2"/>
          <w:sz w:val="24"/>
          <w:szCs w:val="24"/>
        </w:rPr>
        <w:t xml:space="preserve">. </w:t>
      </w:r>
      <w:r w:rsidR="00522147" w:rsidRPr="00F90B16">
        <w:rPr>
          <w:rFonts w:ascii="Times New Roman" w:hAnsi="Times New Roman"/>
          <w:spacing w:val="-2"/>
          <w:sz w:val="24"/>
          <w:szCs w:val="24"/>
        </w:rPr>
        <w:t xml:space="preserve">Proposals received after this deadline will not be accepted. </w:t>
      </w:r>
    </w:p>
    <w:p w14:paraId="66F8E0D3" w14:textId="77777777" w:rsidR="00522147" w:rsidRPr="00F90B16" w:rsidRDefault="00522147" w:rsidP="005221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D5FD47" w14:textId="38F20E76" w:rsidR="00522147" w:rsidRPr="00F90B16" w:rsidRDefault="00522147" w:rsidP="00522147">
      <w:pPr>
        <w:rPr>
          <w:rFonts w:ascii="Times New Roman" w:hAnsi="Times New Roman"/>
          <w:sz w:val="24"/>
          <w:szCs w:val="24"/>
        </w:rPr>
      </w:pPr>
      <w:r w:rsidRPr="00F90B16">
        <w:rPr>
          <w:rFonts w:ascii="Times New Roman" w:hAnsi="Times New Roman"/>
          <w:sz w:val="24"/>
          <w:szCs w:val="24"/>
        </w:rPr>
        <w:t xml:space="preserve">Please be advised that the document </w:t>
      </w:r>
      <w:r w:rsidR="00F90B16" w:rsidRPr="00F90B16">
        <w:rPr>
          <w:rFonts w:ascii="Times New Roman" w:hAnsi="Times New Roman"/>
          <w:sz w:val="24"/>
          <w:szCs w:val="24"/>
        </w:rPr>
        <w:t>Juvenile Justice Start-Up Programming for High-Risk Youth</w:t>
      </w:r>
      <w:r w:rsidRPr="00F90B16">
        <w:rPr>
          <w:rFonts w:ascii="Times New Roman" w:hAnsi="Times New Roman"/>
          <w:sz w:val="24"/>
          <w:szCs w:val="24"/>
        </w:rPr>
        <w:t xml:space="preserve"> RFP# </w:t>
      </w:r>
      <w:r w:rsidR="00F90B16" w:rsidRPr="00F90B16">
        <w:rPr>
          <w:rFonts w:ascii="Times New Roman" w:hAnsi="Times New Roman"/>
          <w:b/>
          <w:sz w:val="24"/>
          <w:szCs w:val="24"/>
        </w:rPr>
        <w:t>27-690-3000-36013</w:t>
      </w:r>
      <w:r w:rsidRPr="00F90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0B16">
        <w:rPr>
          <w:rFonts w:ascii="Times New Roman" w:hAnsi="Times New Roman"/>
          <w:sz w:val="24"/>
          <w:szCs w:val="24"/>
        </w:rPr>
        <w:t xml:space="preserve">located at </w:t>
      </w:r>
      <w:hyperlink r:id="rId15" w:tgtFrame="_blank" w:history="1">
        <w:r w:rsidRPr="00F90B16">
          <w:rPr>
            <w:rFonts w:ascii="Times New Roman" w:hAnsi="Times New Roman"/>
            <w:color w:val="0000FF"/>
            <w:sz w:val="24"/>
            <w:szCs w:val="24"/>
            <w:u w:val="single"/>
          </w:rPr>
          <w:t>https://cyfd.bonfirehub.com/ </w:t>
        </w:r>
      </w:hyperlink>
      <w:r w:rsidRPr="00F90B16">
        <w:rPr>
          <w:rFonts w:ascii="Times New Roman" w:hAnsi="Times New Roman"/>
          <w:sz w:val="24"/>
          <w:szCs w:val="24"/>
        </w:rPr>
        <w:t xml:space="preserve"> is the overriding document. </w:t>
      </w:r>
    </w:p>
    <w:p w14:paraId="50628BF2" w14:textId="77777777" w:rsidR="00522147" w:rsidRPr="00F90B16" w:rsidRDefault="00522147" w:rsidP="00522147">
      <w:pPr>
        <w:rPr>
          <w:rFonts w:ascii="Times New Roman" w:hAnsi="Times New Roman"/>
          <w:b/>
          <w:sz w:val="24"/>
          <w:szCs w:val="24"/>
        </w:rPr>
      </w:pPr>
      <w:r w:rsidRPr="00F90B16">
        <w:rPr>
          <w:rFonts w:ascii="Times New Roman" w:hAnsi="Times New Roman"/>
          <w:sz w:val="24"/>
          <w:szCs w:val="24"/>
        </w:rPr>
        <w:t>All dates and information should be confirmed in this master document.</w:t>
      </w:r>
    </w:p>
    <w:p w14:paraId="3EEC39DF" w14:textId="77777777" w:rsidR="008754BD" w:rsidRDefault="008754BD" w:rsidP="006E719A">
      <w:pPr>
        <w:spacing w:after="0"/>
      </w:pPr>
    </w:p>
    <w:sectPr w:rsidR="008754BD" w:rsidSect="00D52924">
      <w:type w:val="continuous"/>
      <w:pgSz w:w="12240" w:h="15840"/>
      <w:pgMar w:top="720" w:right="720" w:bottom="72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5D36" w14:textId="77777777" w:rsidR="00795BF6" w:rsidRDefault="00795BF6" w:rsidP="006E719A">
      <w:pPr>
        <w:spacing w:after="0" w:line="240" w:lineRule="auto"/>
      </w:pPr>
      <w:r>
        <w:separator/>
      </w:r>
    </w:p>
  </w:endnote>
  <w:endnote w:type="continuationSeparator" w:id="0">
    <w:p w14:paraId="1F80AD24" w14:textId="77777777" w:rsidR="00795BF6" w:rsidRDefault="00795BF6" w:rsidP="006E719A">
      <w:pPr>
        <w:spacing w:after="0" w:line="240" w:lineRule="auto"/>
      </w:pPr>
      <w:r>
        <w:continuationSeparator/>
      </w:r>
    </w:p>
  </w:endnote>
  <w:endnote w:type="continuationNotice" w:id="1">
    <w:p w14:paraId="735294B9" w14:textId="77777777" w:rsidR="00795BF6" w:rsidRDefault="00795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028D" w14:textId="77777777" w:rsidR="00275B7D" w:rsidRDefault="00275B7D" w:rsidP="00275B7D">
    <w:pPr>
      <w:pStyle w:val="Footer"/>
      <w:pBdr>
        <w:top w:val="single" w:sz="24" w:space="1" w:color="D8695D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CB61" w14:textId="77777777" w:rsidR="006E719A" w:rsidRDefault="006E719A" w:rsidP="005B3BC9">
    <w:pPr>
      <w:pStyle w:val="Footer"/>
      <w:pBdr>
        <w:top w:val="single" w:sz="24" w:space="1" w:color="D8695D"/>
      </w:pBdr>
      <w:jc w:val="center"/>
      <w:rPr>
        <w:b/>
        <w:bCs/>
        <w:i/>
        <w:iCs/>
        <w:color w:val="852E2B"/>
        <w:sz w:val="20"/>
        <w:szCs w:val="20"/>
      </w:rPr>
    </w:pPr>
  </w:p>
  <w:p w14:paraId="5717C233" w14:textId="77777777" w:rsidR="005B3BC9" w:rsidRDefault="005B3BC9" w:rsidP="005B3BC9">
    <w:pPr>
      <w:pStyle w:val="Footer"/>
      <w:pBdr>
        <w:top w:val="single" w:sz="24" w:space="1" w:color="D8695D"/>
      </w:pBdr>
      <w:jc w:val="center"/>
      <w:rPr>
        <w:b/>
        <w:bCs/>
        <w:i/>
        <w:iCs/>
        <w:color w:val="852E2B"/>
        <w:sz w:val="20"/>
        <w:szCs w:val="20"/>
      </w:rPr>
    </w:pPr>
  </w:p>
  <w:p w14:paraId="2610C099" w14:textId="77777777" w:rsidR="005B3BC9" w:rsidRDefault="005B3BC9" w:rsidP="005B3BC9">
    <w:pPr>
      <w:pStyle w:val="Footer"/>
      <w:pBdr>
        <w:top w:val="single" w:sz="24" w:space="1" w:color="D8695D"/>
      </w:pBdr>
      <w:jc w:val="center"/>
      <w:rPr>
        <w:b/>
        <w:bCs/>
        <w:i/>
        <w:iCs/>
        <w:color w:val="852E2B"/>
        <w:sz w:val="20"/>
        <w:szCs w:val="20"/>
      </w:rPr>
    </w:pPr>
  </w:p>
  <w:p w14:paraId="4570A438" w14:textId="77777777" w:rsidR="005B3BC9" w:rsidRDefault="005B3BC9" w:rsidP="005B3BC9">
    <w:pPr>
      <w:pStyle w:val="Footer"/>
      <w:pBdr>
        <w:top w:val="single" w:sz="24" w:space="1" w:color="D8695D"/>
      </w:pBdr>
      <w:jc w:val="center"/>
      <w:rPr>
        <w:b/>
        <w:bCs/>
        <w:i/>
        <w:iCs/>
        <w:color w:val="852E2B"/>
        <w:sz w:val="20"/>
        <w:szCs w:val="20"/>
      </w:rPr>
    </w:pPr>
  </w:p>
  <w:p w14:paraId="24981A55" w14:textId="77777777" w:rsidR="005B3BC9" w:rsidRDefault="005B3BC9" w:rsidP="005B3BC9">
    <w:pPr>
      <w:pStyle w:val="Footer"/>
      <w:pBdr>
        <w:top w:val="single" w:sz="24" w:space="1" w:color="D8695D"/>
      </w:pBdr>
      <w:jc w:val="center"/>
      <w:rPr>
        <w:b/>
        <w:bCs/>
        <w:i/>
        <w:iCs/>
        <w:color w:val="852E2B"/>
        <w:sz w:val="20"/>
        <w:szCs w:val="20"/>
      </w:rPr>
    </w:pPr>
  </w:p>
  <w:p w14:paraId="57F24859" w14:textId="77777777" w:rsidR="006E719A" w:rsidRDefault="006E719A" w:rsidP="005B3BC9">
    <w:pPr>
      <w:pStyle w:val="Footer"/>
      <w:pBdr>
        <w:top w:val="single" w:sz="24" w:space="1" w:color="D8695D"/>
      </w:pBdr>
      <w:rPr>
        <w:i/>
        <w:iCs/>
        <w:color w:val="852E2B"/>
        <w:sz w:val="20"/>
        <w:szCs w:val="20"/>
      </w:rPr>
    </w:pPr>
  </w:p>
  <w:p w14:paraId="5B3F9D28" w14:textId="77777777" w:rsidR="005B3BC9" w:rsidRPr="006E719A" w:rsidRDefault="005B3BC9" w:rsidP="005B3BC9">
    <w:pPr>
      <w:pStyle w:val="Footer"/>
      <w:pBdr>
        <w:top w:val="single" w:sz="24" w:space="1" w:color="D8695D"/>
      </w:pBdr>
      <w:rPr>
        <w:i/>
        <w:iCs/>
        <w:color w:val="852E2B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04F7" w14:textId="5C8F43B3" w:rsidR="000554B6" w:rsidRDefault="000554B6" w:rsidP="005B3BC9">
    <w:pPr>
      <w:pStyle w:val="Footer"/>
      <w:pBdr>
        <w:top w:val="single" w:sz="24" w:space="0" w:color="D8695D"/>
      </w:pBdr>
      <w:jc w:val="center"/>
      <w:rPr>
        <w:b/>
        <w:bCs/>
        <w:i/>
        <w:iCs/>
        <w:color w:val="852E2B"/>
        <w:sz w:val="20"/>
        <w:szCs w:val="20"/>
      </w:rPr>
    </w:pPr>
  </w:p>
  <w:p w14:paraId="5A3161E8" w14:textId="77777777" w:rsidR="00003E0E" w:rsidRPr="006E719A" w:rsidRDefault="00003E0E" w:rsidP="00003E0E">
    <w:pPr>
      <w:pStyle w:val="Footer"/>
      <w:pBdr>
        <w:top w:val="single" w:sz="24" w:space="0" w:color="D8695D"/>
      </w:pBdr>
      <w:jc w:val="center"/>
      <w:rPr>
        <w:b/>
        <w:bCs/>
        <w:i/>
        <w:iCs/>
        <w:color w:val="852E2B"/>
        <w:sz w:val="20"/>
        <w:szCs w:val="20"/>
      </w:rPr>
    </w:pPr>
    <w:r>
      <w:rPr>
        <w:b/>
        <w:bCs/>
        <w:i/>
        <w:iCs/>
        <w:color w:val="852E2B"/>
        <w:sz w:val="20"/>
        <w:szCs w:val="20"/>
      </w:rPr>
      <w:t>ADMINISTRATIVE SERVICES DIVISION</w:t>
    </w:r>
  </w:p>
  <w:p w14:paraId="350DF993" w14:textId="77777777" w:rsidR="00003E0E" w:rsidRDefault="00003E0E" w:rsidP="00003E0E">
    <w:pPr>
      <w:pStyle w:val="Footer"/>
      <w:pBdr>
        <w:top w:val="single" w:sz="24" w:space="0" w:color="D8695D"/>
      </w:pBdr>
      <w:jc w:val="center"/>
      <w:rPr>
        <w:i/>
        <w:iCs/>
        <w:color w:val="852E2B"/>
        <w:sz w:val="20"/>
        <w:szCs w:val="20"/>
      </w:rPr>
    </w:pPr>
    <w:r>
      <w:rPr>
        <w:i/>
        <w:iCs/>
        <w:color w:val="852E2B"/>
        <w:sz w:val="20"/>
        <w:szCs w:val="20"/>
      </w:rPr>
      <w:t>Phone: 505-372-8300 | asd.cdu@cyfd.nm.gov</w:t>
    </w:r>
  </w:p>
  <w:p w14:paraId="406AFE5F" w14:textId="77777777" w:rsidR="000554B6" w:rsidRPr="006E719A" w:rsidRDefault="000554B6" w:rsidP="000554B6">
    <w:pPr>
      <w:pStyle w:val="Footer"/>
      <w:pBdr>
        <w:top w:val="single" w:sz="24" w:space="0" w:color="D8695D"/>
      </w:pBdr>
      <w:rPr>
        <w:i/>
        <w:iCs/>
        <w:color w:val="852E2B"/>
        <w:sz w:val="20"/>
        <w:szCs w:val="20"/>
      </w:rPr>
    </w:pPr>
  </w:p>
  <w:p w14:paraId="5B9C25EE" w14:textId="77777777" w:rsidR="000554B6" w:rsidRDefault="00055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F696" w14:textId="77777777" w:rsidR="00795BF6" w:rsidRDefault="00795BF6" w:rsidP="006E719A">
      <w:pPr>
        <w:spacing w:after="0" w:line="240" w:lineRule="auto"/>
      </w:pPr>
      <w:r>
        <w:separator/>
      </w:r>
    </w:p>
  </w:footnote>
  <w:footnote w:type="continuationSeparator" w:id="0">
    <w:p w14:paraId="3898164C" w14:textId="77777777" w:rsidR="00795BF6" w:rsidRDefault="00795BF6" w:rsidP="006E719A">
      <w:pPr>
        <w:spacing w:after="0" w:line="240" w:lineRule="auto"/>
      </w:pPr>
      <w:r>
        <w:continuationSeparator/>
      </w:r>
    </w:p>
  </w:footnote>
  <w:footnote w:type="continuationNotice" w:id="1">
    <w:p w14:paraId="2BE110A0" w14:textId="77777777" w:rsidR="00795BF6" w:rsidRDefault="00795B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83A5" w14:textId="77777777" w:rsidR="00275B7D" w:rsidRPr="00275B7D" w:rsidRDefault="00275B7D" w:rsidP="00275B7D">
    <w:pPr>
      <w:pStyle w:val="Header"/>
      <w:pBdr>
        <w:bottom w:val="single" w:sz="24" w:space="1" w:color="D8695D"/>
      </w:pBdr>
      <w:jc w:val="right"/>
      <w:rPr>
        <w:color w:val="852E2B"/>
      </w:rPr>
    </w:pPr>
    <w:r w:rsidRPr="00275B7D">
      <w:rPr>
        <w:color w:val="852E2B"/>
      </w:rPr>
      <w:fldChar w:fldCharType="begin"/>
    </w:r>
    <w:r w:rsidRPr="00275B7D">
      <w:rPr>
        <w:color w:val="852E2B"/>
      </w:rPr>
      <w:instrText xml:space="preserve"> PAGE   \* MERGEFORMAT </w:instrText>
    </w:r>
    <w:r w:rsidRPr="00275B7D">
      <w:rPr>
        <w:color w:val="852E2B"/>
      </w:rPr>
      <w:fldChar w:fldCharType="separate"/>
    </w:r>
    <w:r w:rsidRPr="00275B7D">
      <w:rPr>
        <w:noProof/>
        <w:color w:val="852E2B"/>
      </w:rPr>
      <w:t>2</w:t>
    </w:r>
    <w:r w:rsidRPr="00275B7D">
      <w:rPr>
        <w:noProof/>
        <w:color w:val="852E2B"/>
      </w:rPr>
      <w:fldChar w:fldCharType="end"/>
    </w:r>
  </w:p>
  <w:p w14:paraId="10DA31EB" w14:textId="77777777" w:rsidR="00275B7D" w:rsidRDefault="00275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A159" w14:textId="77777777" w:rsidR="00C40673" w:rsidRDefault="00C40673" w:rsidP="00C40673">
    <w:pPr>
      <w:pStyle w:val="Header"/>
      <w:jc w:val="right"/>
    </w:pPr>
  </w:p>
  <w:p w14:paraId="3D709387" w14:textId="77777777" w:rsidR="00C40673" w:rsidRDefault="00C40673" w:rsidP="00C40673">
    <w:pPr>
      <w:pStyle w:val="Header"/>
      <w:jc w:val="right"/>
    </w:pPr>
  </w:p>
  <w:p w14:paraId="62C2850D" w14:textId="77777777" w:rsidR="00C40673" w:rsidRDefault="00C40673" w:rsidP="00C40673">
    <w:pPr>
      <w:pStyle w:val="Header"/>
      <w:jc w:val="right"/>
    </w:pPr>
  </w:p>
  <w:p w14:paraId="08397B00" w14:textId="77777777" w:rsidR="00C40673" w:rsidRDefault="00C40673" w:rsidP="00C40673">
    <w:pPr>
      <w:pStyle w:val="Header"/>
      <w:jc w:val="right"/>
    </w:pPr>
  </w:p>
  <w:p w14:paraId="14E19964" w14:textId="5B773BAE" w:rsidR="00C34BAF" w:rsidRDefault="00C34BAF" w:rsidP="00C40673">
    <w:pPr>
      <w:pStyle w:val="Head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A502440" w14:textId="77777777" w:rsidR="00C34BAF" w:rsidRDefault="00C34BAF">
    <w:pPr>
      <w:pStyle w:val="Header"/>
      <w:jc w:val="right"/>
    </w:pPr>
  </w:p>
  <w:p w14:paraId="50A8DDCB" w14:textId="77777777" w:rsidR="008754BD" w:rsidRDefault="008754BD" w:rsidP="008754BD">
    <w:pPr>
      <w:pStyle w:val="Header"/>
      <w:pBdr>
        <w:top w:val="single" w:sz="24" w:space="1" w:color="D8695D"/>
        <w:between w:val="single" w:sz="24" w:space="1" w:color="D8695D"/>
        <w:bar w:val="single" w:sz="24" w:color="D8695D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D5DB" w14:textId="55518FF8" w:rsidR="000554B6" w:rsidRPr="006E719A" w:rsidRDefault="00ED258C" w:rsidP="000554B6">
    <w:pPr>
      <w:pStyle w:val="Header"/>
      <w:jc w:val="right"/>
      <w:rPr>
        <w:b/>
        <w:bCs/>
        <w:i/>
        <w:iCs/>
        <w:noProof/>
        <w:color w:val="852E2B"/>
        <w:sz w:val="18"/>
        <w:szCs w:val="18"/>
      </w:rPr>
    </w:pPr>
    <w:r>
      <w:rPr>
        <w:b/>
        <w:bCs/>
        <w:i/>
        <w:iCs/>
        <w:noProof/>
        <w:color w:val="852E2B"/>
        <w:sz w:val="20"/>
        <w:szCs w:val="20"/>
      </w:rPr>
      <w:t xml:space="preserve">  </w:t>
    </w:r>
    <w:r w:rsidR="000554B6">
      <w:rPr>
        <w:b/>
        <w:bCs/>
        <w:i/>
        <w:iCs/>
        <w:noProof/>
        <w:color w:val="852E2B"/>
        <w:sz w:val="20"/>
        <w:szCs w:val="20"/>
      </w:rPr>
      <w:t xml:space="preserve">  </w:t>
    </w:r>
  </w:p>
  <w:p w14:paraId="036F3443" w14:textId="77777777" w:rsidR="000554B6" w:rsidRPr="006E719A" w:rsidRDefault="000554B6" w:rsidP="000554B6">
    <w:pPr>
      <w:pStyle w:val="Header"/>
      <w:jc w:val="right"/>
      <w:rPr>
        <w:sz w:val="16"/>
        <w:szCs w:val="16"/>
      </w:rPr>
    </w:pPr>
  </w:p>
  <w:p w14:paraId="5C34B200" w14:textId="52FBDF3A" w:rsidR="000554B6" w:rsidRDefault="001F39FC" w:rsidP="000554B6">
    <w:pPr>
      <w:pStyle w:val="Header"/>
      <w:jc w:val="right"/>
      <w:rPr>
        <w:i/>
        <w:iCs/>
        <w:noProof/>
        <w:color w:val="852E2B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B13F946" wp14:editId="2227267A">
          <wp:simplePos x="0" y="0"/>
          <wp:positionH relativeFrom="margin">
            <wp:align>left</wp:align>
          </wp:positionH>
          <wp:positionV relativeFrom="page">
            <wp:posOffset>268605</wp:posOffset>
          </wp:positionV>
          <wp:extent cx="3035935" cy="818515"/>
          <wp:effectExtent l="0" t="0" r="0" b="0"/>
          <wp:wrapSquare wrapText="bothSides"/>
          <wp:docPr id="3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54B6" w:rsidRPr="006E719A">
      <w:rPr>
        <w:b/>
        <w:bCs/>
        <w:i/>
        <w:iCs/>
        <w:noProof/>
        <w:color w:val="852E2B"/>
        <w:sz w:val="20"/>
        <w:szCs w:val="20"/>
      </w:rPr>
      <w:t xml:space="preserve">Michelle Lujan Grisham, </w:t>
    </w:r>
    <w:r w:rsidR="000554B6" w:rsidRPr="006E719A">
      <w:rPr>
        <w:i/>
        <w:iCs/>
        <w:noProof/>
        <w:color w:val="852E2B"/>
        <w:sz w:val="20"/>
        <w:szCs w:val="20"/>
      </w:rPr>
      <w:t xml:space="preserve">Governor </w:t>
    </w:r>
  </w:p>
  <w:p w14:paraId="51E602E0" w14:textId="2DBCCDD3" w:rsidR="006A59D5" w:rsidRPr="006E719A" w:rsidRDefault="006A59D5" w:rsidP="000554B6">
    <w:pPr>
      <w:pStyle w:val="Header"/>
      <w:jc w:val="right"/>
      <w:rPr>
        <w:i/>
        <w:iCs/>
        <w:noProof/>
        <w:color w:val="852E2B"/>
        <w:sz w:val="20"/>
        <w:szCs w:val="20"/>
      </w:rPr>
    </w:pPr>
    <w:r w:rsidRPr="006A59D5">
      <w:rPr>
        <w:b/>
        <w:bCs/>
        <w:i/>
        <w:iCs/>
        <w:noProof/>
        <w:color w:val="852E2B"/>
        <w:sz w:val="20"/>
        <w:szCs w:val="20"/>
      </w:rPr>
      <w:t>Howie Morales</w:t>
    </w:r>
    <w:r>
      <w:rPr>
        <w:i/>
        <w:iCs/>
        <w:noProof/>
        <w:color w:val="852E2B"/>
        <w:sz w:val="20"/>
        <w:szCs w:val="20"/>
      </w:rPr>
      <w:t>, Lt. Governor</w:t>
    </w:r>
  </w:p>
  <w:p w14:paraId="6C9D84A9" w14:textId="201DEED6" w:rsidR="000554B6" w:rsidRPr="006E719A" w:rsidRDefault="0044286A" w:rsidP="000554B6">
    <w:pPr>
      <w:pStyle w:val="Header"/>
      <w:jc w:val="right"/>
      <w:rPr>
        <w:i/>
        <w:iCs/>
        <w:noProof/>
        <w:color w:val="852E2B"/>
        <w:sz w:val="20"/>
        <w:szCs w:val="20"/>
      </w:rPr>
    </w:pPr>
    <w:r>
      <w:rPr>
        <w:b/>
        <w:bCs/>
        <w:i/>
        <w:iCs/>
        <w:noProof/>
        <w:color w:val="852E2B"/>
        <w:sz w:val="20"/>
        <w:szCs w:val="20"/>
      </w:rPr>
      <w:t>Valerie Sandoval</w:t>
    </w:r>
    <w:r w:rsidR="000554B6" w:rsidRPr="006E719A">
      <w:rPr>
        <w:b/>
        <w:bCs/>
        <w:i/>
        <w:iCs/>
        <w:noProof/>
        <w:color w:val="852E2B"/>
        <w:sz w:val="20"/>
        <w:szCs w:val="20"/>
      </w:rPr>
      <w:t xml:space="preserve">, </w:t>
    </w:r>
    <w:r>
      <w:rPr>
        <w:i/>
        <w:iCs/>
        <w:noProof/>
        <w:color w:val="852E2B"/>
        <w:sz w:val="20"/>
        <w:szCs w:val="20"/>
      </w:rPr>
      <w:t>Acting C</w:t>
    </w:r>
    <w:r w:rsidR="000554B6" w:rsidRPr="006E719A">
      <w:rPr>
        <w:i/>
        <w:iCs/>
        <w:noProof/>
        <w:color w:val="852E2B"/>
        <w:sz w:val="20"/>
        <w:szCs w:val="20"/>
      </w:rPr>
      <w:t xml:space="preserve">abinet Secretary </w:t>
    </w:r>
  </w:p>
  <w:p w14:paraId="71F73F5A" w14:textId="77777777" w:rsidR="000554B6" w:rsidRPr="006E719A" w:rsidRDefault="000554B6" w:rsidP="000554B6">
    <w:pPr>
      <w:pStyle w:val="Header"/>
      <w:jc w:val="right"/>
      <w:rPr>
        <w:i/>
        <w:iCs/>
        <w:noProof/>
        <w:color w:val="852E2B"/>
        <w:sz w:val="20"/>
        <w:szCs w:val="20"/>
      </w:rPr>
    </w:pPr>
    <w:r w:rsidRPr="006E719A">
      <w:rPr>
        <w:b/>
        <w:bCs/>
        <w:i/>
        <w:iCs/>
        <w:noProof/>
        <w:color w:val="852E2B"/>
        <w:sz w:val="20"/>
        <w:szCs w:val="20"/>
      </w:rPr>
      <w:t>Kathey Phoenix-Doyle,</w:t>
    </w:r>
    <w:r w:rsidRPr="006E719A">
      <w:rPr>
        <w:i/>
        <w:iCs/>
        <w:noProof/>
        <w:color w:val="852E2B"/>
        <w:sz w:val="20"/>
        <w:szCs w:val="20"/>
      </w:rPr>
      <w:t xml:space="preserve"> Deputy Secretary</w:t>
    </w:r>
  </w:p>
  <w:p w14:paraId="66C018F9" w14:textId="0E4C4C75" w:rsidR="000554B6" w:rsidRDefault="0044286A" w:rsidP="000554B6">
    <w:pPr>
      <w:pStyle w:val="Header"/>
      <w:pBdr>
        <w:bottom w:val="single" w:sz="24" w:space="1" w:color="D8695D"/>
      </w:pBdr>
      <w:jc w:val="right"/>
      <w:rPr>
        <w:i/>
        <w:iCs/>
        <w:noProof/>
        <w:color w:val="852E2B"/>
        <w:sz w:val="20"/>
        <w:szCs w:val="20"/>
      </w:rPr>
    </w:pPr>
    <w:r>
      <w:rPr>
        <w:b/>
        <w:bCs/>
        <w:i/>
        <w:iCs/>
        <w:noProof/>
        <w:color w:val="852E2B"/>
        <w:sz w:val="20"/>
        <w:szCs w:val="20"/>
      </w:rPr>
      <w:t>Kathyleen Kunkel</w:t>
    </w:r>
    <w:r w:rsidR="000554B6" w:rsidRPr="006E719A">
      <w:rPr>
        <w:b/>
        <w:bCs/>
        <w:i/>
        <w:iCs/>
        <w:noProof/>
        <w:color w:val="852E2B"/>
        <w:sz w:val="20"/>
        <w:szCs w:val="20"/>
      </w:rPr>
      <w:t xml:space="preserve">, </w:t>
    </w:r>
    <w:r w:rsidR="000554B6" w:rsidRPr="006E719A">
      <w:rPr>
        <w:i/>
        <w:iCs/>
        <w:noProof/>
        <w:color w:val="852E2B"/>
        <w:sz w:val="20"/>
        <w:szCs w:val="20"/>
      </w:rPr>
      <w:t>Deputy Secretary</w:t>
    </w:r>
  </w:p>
  <w:p w14:paraId="5525E718" w14:textId="3DBAFAB2" w:rsidR="000554B6" w:rsidRPr="0073589C" w:rsidRDefault="0073589C" w:rsidP="000554B6">
    <w:pPr>
      <w:pStyle w:val="Header"/>
      <w:pBdr>
        <w:bottom w:val="single" w:sz="24" w:space="1" w:color="D8695D"/>
      </w:pBdr>
      <w:jc w:val="right"/>
      <w:rPr>
        <w:i/>
        <w:iCs/>
        <w:noProof/>
        <w:color w:val="852E2B"/>
        <w:sz w:val="20"/>
        <w:szCs w:val="20"/>
      </w:rPr>
    </w:pPr>
    <w:r>
      <w:rPr>
        <w:b/>
        <w:bCs/>
        <w:i/>
        <w:iCs/>
        <w:noProof/>
        <w:color w:val="852E2B"/>
        <w:sz w:val="20"/>
        <w:szCs w:val="20"/>
      </w:rPr>
      <w:t xml:space="preserve">Brenda Donald, </w:t>
    </w:r>
    <w:r>
      <w:rPr>
        <w:i/>
        <w:iCs/>
        <w:noProof/>
        <w:color w:val="852E2B"/>
        <w:sz w:val="20"/>
        <w:szCs w:val="20"/>
      </w:rPr>
      <w:t>Chief Operating Officer</w:t>
    </w:r>
  </w:p>
  <w:p w14:paraId="35D52400" w14:textId="77777777" w:rsidR="0042434A" w:rsidRDefault="0042434A" w:rsidP="006874C2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D13"/>
    <w:multiLevelType w:val="hybridMultilevel"/>
    <w:tmpl w:val="C712991A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285900"/>
    <w:multiLevelType w:val="hybridMultilevel"/>
    <w:tmpl w:val="2AB8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69242">
    <w:abstractNumId w:val="1"/>
  </w:num>
  <w:num w:numId="2" w16cid:durableId="103811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7D"/>
    <w:rsid w:val="00001B18"/>
    <w:rsid w:val="00003E0E"/>
    <w:rsid w:val="00006E54"/>
    <w:rsid w:val="00007202"/>
    <w:rsid w:val="00015627"/>
    <w:rsid w:val="00022EB3"/>
    <w:rsid w:val="00034649"/>
    <w:rsid w:val="000551D1"/>
    <w:rsid w:val="000554B6"/>
    <w:rsid w:val="00062830"/>
    <w:rsid w:val="00084235"/>
    <w:rsid w:val="00092667"/>
    <w:rsid w:val="000D36BA"/>
    <w:rsid w:val="001005A4"/>
    <w:rsid w:val="00122D9E"/>
    <w:rsid w:val="0013480E"/>
    <w:rsid w:val="00182065"/>
    <w:rsid w:val="001F39FC"/>
    <w:rsid w:val="002265FF"/>
    <w:rsid w:val="00275B7D"/>
    <w:rsid w:val="002A33FA"/>
    <w:rsid w:val="00347A00"/>
    <w:rsid w:val="00375552"/>
    <w:rsid w:val="003765BA"/>
    <w:rsid w:val="00385149"/>
    <w:rsid w:val="00407A35"/>
    <w:rsid w:val="0042434A"/>
    <w:rsid w:val="0044286A"/>
    <w:rsid w:val="00462FFA"/>
    <w:rsid w:val="00476C7D"/>
    <w:rsid w:val="00481FF7"/>
    <w:rsid w:val="004B574F"/>
    <w:rsid w:val="004C05C7"/>
    <w:rsid w:val="004D24EB"/>
    <w:rsid w:val="004D732D"/>
    <w:rsid w:val="004F49E6"/>
    <w:rsid w:val="005030F9"/>
    <w:rsid w:val="00503780"/>
    <w:rsid w:val="00522147"/>
    <w:rsid w:val="00543B03"/>
    <w:rsid w:val="00580B39"/>
    <w:rsid w:val="005A6BD0"/>
    <w:rsid w:val="005B3BC9"/>
    <w:rsid w:val="005E1B6B"/>
    <w:rsid w:val="005F0610"/>
    <w:rsid w:val="005F0A84"/>
    <w:rsid w:val="005F3C8D"/>
    <w:rsid w:val="00625D18"/>
    <w:rsid w:val="00631946"/>
    <w:rsid w:val="00672D1E"/>
    <w:rsid w:val="006874C2"/>
    <w:rsid w:val="006A59D5"/>
    <w:rsid w:val="006E46CD"/>
    <w:rsid w:val="006E5AEE"/>
    <w:rsid w:val="006E719A"/>
    <w:rsid w:val="006F5CE5"/>
    <w:rsid w:val="00702392"/>
    <w:rsid w:val="00704F81"/>
    <w:rsid w:val="00720DA9"/>
    <w:rsid w:val="007262B8"/>
    <w:rsid w:val="00731373"/>
    <w:rsid w:val="0073589C"/>
    <w:rsid w:val="00736EC8"/>
    <w:rsid w:val="007717EB"/>
    <w:rsid w:val="00795BF6"/>
    <w:rsid w:val="007A251A"/>
    <w:rsid w:val="007A796F"/>
    <w:rsid w:val="007D11B0"/>
    <w:rsid w:val="008476FD"/>
    <w:rsid w:val="0085560E"/>
    <w:rsid w:val="008754BD"/>
    <w:rsid w:val="00886907"/>
    <w:rsid w:val="00887614"/>
    <w:rsid w:val="009A7307"/>
    <w:rsid w:val="009B7ACA"/>
    <w:rsid w:val="009D021D"/>
    <w:rsid w:val="009D77D4"/>
    <w:rsid w:val="009E1B9B"/>
    <w:rsid w:val="00A26A8B"/>
    <w:rsid w:val="00A50A24"/>
    <w:rsid w:val="00A638FE"/>
    <w:rsid w:val="00A66EAB"/>
    <w:rsid w:val="00B07EB0"/>
    <w:rsid w:val="00B07FF0"/>
    <w:rsid w:val="00B27245"/>
    <w:rsid w:val="00B542BC"/>
    <w:rsid w:val="00B87025"/>
    <w:rsid w:val="00BA1E70"/>
    <w:rsid w:val="00BA750B"/>
    <w:rsid w:val="00BC5830"/>
    <w:rsid w:val="00BF0AF4"/>
    <w:rsid w:val="00BF7EEA"/>
    <w:rsid w:val="00C037CA"/>
    <w:rsid w:val="00C34BAF"/>
    <w:rsid w:val="00C40673"/>
    <w:rsid w:val="00CB7E32"/>
    <w:rsid w:val="00D06494"/>
    <w:rsid w:val="00D34DAA"/>
    <w:rsid w:val="00D447B0"/>
    <w:rsid w:val="00D52924"/>
    <w:rsid w:val="00D57A0F"/>
    <w:rsid w:val="00D74609"/>
    <w:rsid w:val="00D90B09"/>
    <w:rsid w:val="00DA025E"/>
    <w:rsid w:val="00DC585E"/>
    <w:rsid w:val="00DD7A09"/>
    <w:rsid w:val="00DE59E1"/>
    <w:rsid w:val="00E0561A"/>
    <w:rsid w:val="00E153B4"/>
    <w:rsid w:val="00E17006"/>
    <w:rsid w:val="00E52C73"/>
    <w:rsid w:val="00E826C0"/>
    <w:rsid w:val="00ED258C"/>
    <w:rsid w:val="00F31193"/>
    <w:rsid w:val="00F90B16"/>
    <w:rsid w:val="00F92B98"/>
    <w:rsid w:val="00F93AF2"/>
    <w:rsid w:val="00FA71D3"/>
    <w:rsid w:val="00F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654DC"/>
  <w15:chartTrackingRefBased/>
  <w15:docId w15:val="{5635B011-2ADF-4680-ABC7-0162D47C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14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iCs/>
      <w:color w:val="2F5496" w:themeColor="accent1" w:themeShade="BF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9A"/>
  </w:style>
  <w:style w:type="paragraph" w:styleId="Footer">
    <w:name w:val="footer"/>
    <w:basedOn w:val="Normal"/>
    <w:link w:val="FooterChar"/>
    <w:uiPriority w:val="99"/>
    <w:unhideWhenUsed/>
    <w:rsid w:val="006E7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19A"/>
  </w:style>
  <w:style w:type="character" w:styleId="PlaceholderText">
    <w:name w:val="Placeholder Text"/>
    <w:uiPriority w:val="99"/>
    <w:semiHidden/>
    <w:rsid w:val="008754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6A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5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65BA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147"/>
    <w:rPr>
      <w:rFonts w:asciiTheme="majorHAnsi" w:eastAsiaTheme="majorEastAsia" w:hAnsiTheme="majorHAnsi" w:cstheme="majorBidi"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sd.cdu@cyfd.nm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gcc02.safelinks.protection.outlook.com/?url=https%3A%2F%2Fcyfd.bonfirehub.com%2F&amp;data=04%7C01%7CLucy.Vigil-Rendon%40state.nm.us%7Cd206a653888d456e745008d9a92b54bf%7C04aa6bf4d436426fbfa404b7a70e60ff%7C0%7C0%7C637726825837813736%7CUnknown%7CTWFpbGZsb3d8eyJWIjoiMC4wLjAwMDAiLCJQIjoiV2luMzIiLCJBTiI6Ik1haWwiLCJXVCI6Mn0%3D%7C3000&amp;sdata=K5t8j30CQ3qfnyTVRsaC6cwFwHRv4shL6953Z1fpgOQ%3D&amp;reserved=0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gcc02.safelinks.protection.outlook.com/?url=https%3A%2F%2Fcyfd.bonfirehub.com%2F&amp;data=04%7C01%7CLucy.Vigil-Rendon%40state.nm.us%7Cd206a653888d456e745008d9a92b54bf%7C04aa6bf4d436426fbfa404b7a70e60ff%7C0%7C0%7C637726825837813736%7CUnknown%7CTWFpbGZsb3d8eyJWIjoiMC4wLjAwMDAiLCJQIjoiV2luMzIiLCJBTiI6Ik1haWwiLCJXVCI6Mn0%3D%7C3000&amp;sdata=K5t8j30CQ3qfnyTVRsaC6cwFwHRv4shL6953Z1fpgOQ%3D&amp;reserved=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Estrada, Luis, CYFD</dc:creator>
  <cp:keywords/>
  <dc:description/>
  <cp:lastModifiedBy>Randall, Michelle, CYFD</cp:lastModifiedBy>
  <cp:revision>2</cp:revision>
  <cp:lastPrinted>2024-04-25T19:16:00Z</cp:lastPrinted>
  <dcterms:created xsi:type="dcterms:W3CDTF">2026-05-13T19:38:00Z</dcterms:created>
  <dcterms:modified xsi:type="dcterms:W3CDTF">2026-05-13T19:38:00Z</dcterms:modified>
</cp:coreProperties>
</file>